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9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6636"/>
      </w:tblGrid>
      <w:tr w:rsidR="008F182D" w:rsidRPr="008F182D" w14:paraId="1481F528" w14:textId="77777777" w:rsidTr="008F182D">
        <w:trPr>
          <w:cantSplit/>
          <w:trHeight w:val="1284"/>
          <w:tblHeader/>
        </w:trPr>
        <w:tc>
          <w:tcPr>
            <w:tcW w:w="1762" w:type="dxa"/>
            <w:vMerge w:val="restart"/>
            <w:tcBorders>
              <w:right w:val="single" w:sz="4" w:space="0" w:color="auto"/>
            </w:tcBorders>
            <w:vAlign w:val="center"/>
          </w:tcPr>
          <w:p w14:paraId="0AFA8B55" w14:textId="77777777" w:rsidR="008F182D" w:rsidRPr="008F182D" w:rsidRDefault="008F182D" w:rsidP="00E531D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Hlk81562645"/>
            <w:bookmarkStart w:id="1" w:name="_Hlk96506387"/>
            <w:r w:rsidRPr="008F182D">
              <w:rPr>
                <w:rFonts w:ascii="Arial" w:hAnsi="Arial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6636" w:type="dxa"/>
            <w:vMerge w:val="restart"/>
            <w:tcBorders>
              <w:left w:val="single" w:sz="4" w:space="0" w:color="auto"/>
            </w:tcBorders>
            <w:vAlign w:val="center"/>
          </w:tcPr>
          <w:p w14:paraId="48C00336" w14:textId="77777777" w:rsidR="008F182D" w:rsidRPr="008F182D" w:rsidRDefault="008F182D" w:rsidP="00E531D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b/>
                <w:color w:val="auto"/>
                <w:sz w:val="22"/>
                <w:szCs w:val="22"/>
              </w:rPr>
              <w:t>Bidder Name</w:t>
            </w:r>
          </w:p>
        </w:tc>
      </w:tr>
      <w:tr w:rsidR="008F182D" w:rsidRPr="008F182D" w14:paraId="3D58DDAC" w14:textId="77777777" w:rsidTr="008F182D">
        <w:trPr>
          <w:cantSplit/>
          <w:trHeight w:val="253"/>
          <w:tblHeader/>
        </w:trPr>
        <w:tc>
          <w:tcPr>
            <w:tcW w:w="1762" w:type="dxa"/>
            <w:vMerge/>
          </w:tcPr>
          <w:p w14:paraId="58A6C5F7" w14:textId="77777777" w:rsidR="008F182D" w:rsidRPr="008F182D" w:rsidRDefault="008F182D" w:rsidP="00E531D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vMerge/>
          </w:tcPr>
          <w:p w14:paraId="1105730D" w14:textId="77777777" w:rsidR="008F182D" w:rsidRPr="008F182D" w:rsidRDefault="008F182D" w:rsidP="00E531D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F182D" w:rsidRPr="008F182D" w14:paraId="5AF5E7FC" w14:textId="77777777" w:rsidTr="008F182D">
        <w:trPr>
          <w:trHeight w:val="1173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153CDE89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5B31F972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Afrizan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People Intelligence (Pty) Ltd</w:t>
            </w:r>
          </w:p>
        </w:tc>
      </w:tr>
      <w:tr w:rsidR="008F182D" w:rsidRPr="008F182D" w14:paraId="4FE84761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26D1986C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51D133F6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Alteran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Solution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638477AF" w14:textId="77777777" w:rsidTr="008F182D">
        <w:trPr>
          <w:trHeight w:val="406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1D073725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38DB574A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Brilliand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Telecommunication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406B23CA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6BF05980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7EA67709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Brace Innovation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4F87C9D2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6948C79C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281E9399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Gijima Holdings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50A6A9F5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275661C5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37F18C4C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Intellehub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24675117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24D30A3A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4F3C0DF7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Idol Consulting Firm (Pty) Ltd</w:t>
            </w:r>
          </w:p>
        </w:tc>
      </w:tr>
      <w:tr w:rsidR="008F182D" w:rsidRPr="008F182D" w14:paraId="632737BE" w14:textId="77777777" w:rsidTr="008F182D">
        <w:trPr>
          <w:trHeight w:val="67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2A9EB5D3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25B22AA8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LVV Capital (Pty) Ltd &amp; </w:t>
            </w: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Solugrowth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 (Pty) Ltd</w:t>
            </w:r>
          </w:p>
        </w:tc>
      </w:tr>
      <w:tr w:rsidR="008F182D" w:rsidRPr="008F182D" w14:paraId="7C1DCD0E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729250B5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722F240A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Matsibollo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 Trading </w:t>
            </w: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Entrprise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 (Pty) Ltd</w:t>
            </w:r>
          </w:p>
        </w:tc>
      </w:tr>
      <w:tr w:rsidR="008F182D" w:rsidRPr="008F182D" w14:paraId="2D701225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1E5088DA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129EC2EE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Nhlingo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 xml:space="preserve"> Solution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bookmarkEnd w:id="0"/>
      <w:bookmarkEnd w:id="1"/>
      <w:tr w:rsidR="008F182D" w:rsidRPr="008F182D" w14:paraId="3F66113F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3F74EE9B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03F28FFF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Prince Mudau &amp; Associates Inc</w:t>
            </w:r>
          </w:p>
        </w:tc>
      </w:tr>
      <w:tr w:rsidR="008F182D" w:rsidRPr="008F182D" w14:paraId="65D201CB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49B06C1D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1030604A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PIBG Technologies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051E28FE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449BB578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248D8593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PR Connect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(Pty) Ltd</w:t>
            </w:r>
          </w:p>
        </w:tc>
      </w:tr>
      <w:tr w:rsidR="008F182D" w:rsidRPr="008F182D" w14:paraId="6162506A" w14:textId="77777777" w:rsidTr="008F182D">
        <w:trPr>
          <w:trHeight w:val="67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711738CA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22EA9725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Telvuka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A Division of Fortress </w:t>
            </w: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Aministration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(Pty) Ltd</w:t>
            </w:r>
          </w:p>
        </w:tc>
      </w:tr>
      <w:tr w:rsidR="008F182D" w:rsidRPr="008F182D" w14:paraId="3921EB10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13B3DE2F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765F6539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</w:pPr>
            <w:proofErr w:type="spellStart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>Tirisan</w:t>
            </w:r>
            <w:proofErr w:type="spellEnd"/>
            <w:r w:rsidRPr="008F182D">
              <w:rPr>
                <w:rFonts w:ascii="Arial" w:hAnsi="Arial" w:cs="Arial"/>
                <w:color w:val="auto"/>
                <w:sz w:val="22"/>
                <w:szCs w:val="22"/>
              </w:rPr>
              <w:t xml:space="preserve"> Tech Solution </w:t>
            </w: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(Pty) Ltd</w:t>
            </w:r>
          </w:p>
        </w:tc>
      </w:tr>
      <w:tr w:rsidR="008F182D" w:rsidRPr="008F182D" w14:paraId="33C36E1E" w14:textId="77777777" w:rsidTr="008F182D">
        <w:trPr>
          <w:trHeight w:val="422"/>
          <w:tblHeader/>
        </w:trPr>
        <w:tc>
          <w:tcPr>
            <w:tcW w:w="1762" w:type="dxa"/>
            <w:tcBorders>
              <w:right w:val="single" w:sz="4" w:space="0" w:color="auto"/>
            </w:tcBorders>
          </w:tcPr>
          <w:p w14:paraId="65438A45" w14:textId="77777777" w:rsidR="008F182D" w:rsidRPr="008F182D" w:rsidRDefault="008F182D" w:rsidP="008F182D">
            <w:pPr>
              <w:numPr>
                <w:ilvl w:val="0"/>
                <w:numId w:val="1"/>
              </w:numPr>
              <w:tabs>
                <w:tab w:val="left" w:pos="900"/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14:paraId="6B1C6184" w14:textId="77777777" w:rsidR="008F182D" w:rsidRPr="008F182D" w:rsidRDefault="008F182D" w:rsidP="00E531DB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 w:rsidRPr="008F182D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Virtum Contact Centre (Pty) Ltd</w:t>
            </w:r>
          </w:p>
        </w:tc>
      </w:tr>
    </w:tbl>
    <w:p w14:paraId="32C8F7A6" w14:textId="77777777" w:rsidR="00EC75BD" w:rsidRDefault="00EC75BD"/>
    <w:sectPr w:rsidR="00EC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8880" w14:textId="77777777" w:rsidR="00CA7785" w:rsidRDefault="00CA7785" w:rsidP="008F182D">
      <w:r>
        <w:separator/>
      </w:r>
    </w:p>
  </w:endnote>
  <w:endnote w:type="continuationSeparator" w:id="0">
    <w:p w14:paraId="62EF40BA" w14:textId="77777777" w:rsidR="00CA7785" w:rsidRDefault="00CA7785" w:rsidP="008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671A" w14:textId="77777777" w:rsidR="009E257A" w:rsidRDefault="009E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BEC3" w14:textId="77777777" w:rsidR="009E257A" w:rsidRDefault="009E2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B0A7" w14:textId="77777777" w:rsidR="009E257A" w:rsidRDefault="009E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50CF" w14:textId="77777777" w:rsidR="00CA7785" w:rsidRDefault="00CA7785" w:rsidP="008F182D">
      <w:r>
        <w:separator/>
      </w:r>
    </w:p>
  </w:footnote>
  <w:footnote w:type="continuationSeparator" w:id="0">
    <w:p w14:paraId="5656E22A" w14:textId="77777777" w:rsidR="00CA7785" w:rsidRDefault="00CA7785" w:rsidP="008F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7967" w14:textId="77777777" w:rsidR="009E257A" w:rsidRDefault="009E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F70E" w14:textId="6824D56B" w:rsidR="008F182D" w:rsidRPr="008F182D" w:rsidRDefault="008F182D">
    <w:pPr>
      <w:pStyle w:val="Header"/>
    </w:pPr>
    <w:r w:rsidRPr="008F182D">
      <w:rPr>
        <w:rFonts w:ascii="Arial" w:eastAsia="Calibri" w:hAnsi="Arial" w:cs="Arial"/>
        <w:b/>
        <w:bCs/>
        <w:iCs/>
        <w:color w:val="000000"/>
        <w:sz w:val="22"/>
        <w:szCs w:val="22"/>
        <w:lang w:val="en-GB"/>
      </w:rPr>
      <w:t>NT007-2024: APPOINTMENT OF A SERVICE PROVIDER FOR THE PROVISION OF CONTACT CENTRE SERVICES FOR THE OFFICE OF THE CHIEF PROCUREMENT OFFICER FOR A PERIOD OF THREE (3) YEARS</w:t>
    </w:r>
    <w:r>
      <w:rPr>
        <w:rFonts w:ascii="Arial" w:eastAsia="Calibri" w:hAnsi="Arial" w:cs="Arial"/>
        <w:b/>
        <w:bCs/>
        <w:iCs/>
        <w:color w:val="000000"/>
        <w:sz w:val="22"/>
        <w:szCs w:val="22"/>
        <w:lang w:val="en-GB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3F8A" w14:textId="77777777" w:rsidR="009E257A" w:rsidRDefault="009E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5371"/>
    <w:multiLevelType w:val="hybridMultilevel"/>
    <w:tmpl w:val="DC2AD0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2D"/>
    <w:rsid w:val="00547FC7"/>
    <w:rsid w:val="006B51BC"/>
    <w:rsid w:val="0088600D"/>
    <w:rsid w:val="008B330C"/>
    <w:rsid w:val="008F182D"/>
    <w:rsid w:val="00946440"/>
    <w:rsid w:val="009E257A"/>
    <w:rsid w:val="00C042E3"/>
    <w:rsid w:val="00C76A57"/>
    <w:rsid w:val="00CA7785"/>
    <w:rsid w:val="00E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C7762E"/>
  <w15:chartTrackingRefBased/>
  <w15:docId w15:val="{3C111B9C-FF5F-4076-8B02-538D8E3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2D"/>
    <w:pPr>
      <w:spacing w:after="0" w:line="240" w:lineRule="auto"/>
    </w:pPr>
    <w:rPr>
      <w:rFonts w:ascii="Arial Narrow" w:eastAsia="Times New Roman" w:hAnsi="Arial Narrow" w:cs="Times New Roman"/>
      <w:color w:val="00008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8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8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8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8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8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F18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2D"/>
    <w:rPr>
      <w:rFonts w:ascii="Arial Narrow" w:eastAsia="Times New Roman" w:hAnsi="Arial Narrow" w:cs="Times New Roman"/>
      <w:color w:val="000080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1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82D"/>
    <w:rPr>
      <w:rFonts w:ascii="Arial Narrow" w:eastAsia="Times New Roman" w:hAnsi="Arial Narrow" w:cs="Times New Roman"/>
      <w:color w:val="000080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491</Characters>
  <Application>Microsoft Office Word</Application>
  <DocSecurity>0</DocSecurity>
  <Lines>36</Lines>
  <Paragraphs>34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 Moloto</dc:creator>
  <cp:keywords/>
  <dc:description/>
  <cp:lastModifiedBy>Tommy Moloto</cp:lastModifiedBy>
  <cp:revision>1</cp:revision>
  <dcterms:created xsi:type="dcterms:W3CDTF">2024-05-22T06:30:00Z</dcterms:created>
  <dcterms:modified xsi:type="dcterms:W3CDTF">2024-05-22T06:37:00Z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3722d575-a3aa-4119-beee-d934e1e6bef4</vt:lpwstr>
  </property>
</Properties>
</file>